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E5" w:rsidRPr="006E1DE5" w:rsidRDefault="006E1DE5" w:rsidP="006E1DE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u w:val="single"/>
          <w:lang w:eastAsia="cs-CZ"/>
        </w:rPr>
      </w:pPr>
      <w:r w:rsidRPr="006E1DE5">
        <w:rPr>
          <w:rFonts w:eastAsia="Times New Roman"/>
          <w:b/>
          <w:bCs/>
          <w:u w:val="single"/>
          <w:lang w:eastAsia="cs-CZ"/>
        </w:rPr>
        <w:t>16. Licenční smlouvy</w:t>
      </w:r>
    </w:p>
    <w:p w:rsidR="006E1DE5" w:rsidRDefault="006E1DE5" w:rsidP="006E1DE5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lang w:eastAsia="cs-CZ"/>
        </w:rPr>
      </w:pPr>
    </w:p>
    <w:p w:rsidR="006E1DE5" w:rsidRPr="006E1DE5" w:rsidRDefault="006E1DE5" w:rsidP="006E1DE5">
      <w:pPr>
        <w:spacing w:after="0" w:line="240" w:lineRule="auto"/>
        <w:outlineLvl w:val="1"/>
        <w:rPr>
          <w:rFonts w:eastAsia="Times New Roman"/>
          <w:b/>
          <w:bCs/>
          <w:lang w:eastAsia="cs-CZ"/>
        </w:rPr>
      </w:pPr>
      <w:r w:rsidRPr="006E1DE5">
        <w:rPr>
          <w:rFonts w:eastAsia="Times New Roman"/>
          <w:b/>
          <w:bCs/>
          <w:lang w:eastAsia="cs-CZ"/>
        </w:rPr>
        <w:t>16.1 Vzory licenčních smluv</w:t>
      </w:r>
    </w:p>
    <w:p w:rsidR="006E1DE5" w:rsidRDefault="006E1DE5" w:rsidP="006E1DE5">
      <w:pPr>
        <w:spacing w:after="0" w:line="240" w:lineRule="auto"/>
        <w:rPr>
          <w:rFonts w:eastAsia="Times New Roman"/>
          <w:lang w:eastAsia="cs-CZ"/>
        </w:rPr>
      </w:pPr>
      <w:r w:rsidRPr="006E1DE5">
        <w:rPr>
          <w:rFonts w:eastAsia="Times New Roman"/>
          <w:lang w:eastAsia="cs-CZ"/>
        </w:rPr>
        <w:t>Vzory všech licenčních smluv podle § 14a zákona, jsou-li k poskytování informací povinným subjektem potřebné.</w:t>
      </w:r>
    </w:p>
    <w:p w:rsidR="004F6A97" w:rsidRDefault="004F6A97" w:rsidP="006E1DE5">
      <w:pPr>
        <w:spacing w:after="0" w:line="240" w:lineRule="auto"/>
        <w:rPr>
          <w:rFonts w:eastAsia="Times New Roman"/>
          <w:lang w:eastAsia="cs-CZ"/>
        </w:rPr>
      </w:pPr>
    </w:p>
    <w:p w:rsidR="006E1DE5" w:rsidRPr="006E1DE5" w:rsidRDefault="006E1DE5" w:rsidP="006E1DE5">
      <w:pPr>
        <w:spacing w:after="0" w:line="240" w:lineRule="auto"/>
        <w:outlineLvl w:val="1"/>
        <w:rPr>
          <w:rFonts w:eastAsia="Times New Roman"/>
          <w:b/>
          <w:bCs/>
          <w:lang w:eastAsia="cs-CZ"/>
        </w:rPr>
      </w:pPr>
      <w:r w:rsidRPr="006E1DE5">
        <w:rPr>
          <w:rFonts w:eastAsia="Times New Roman"/>
          <w:b/>
          <w:bCs/>
          <w:lang w:eastAsia="cs-CZ"/>
        </w:rPr>
        <w:t>16.2 Výhradní licence</w:t>
      </w:r>
    </w:p>
    <w:p w:rsidR="006E1DE5" w:rsidRPr="006E1DE5" w:rsidRDefault="006E1DE5" w:rsidP="006E1DE5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Gymnázium Dobruška</w:t>
      </w:r>
      <w:r w:rsidRPr="006E1DE5">
        <w:rPr>
          <w:rFonts w:eastAsia="Times New Roman"/>
          <w:lang w:eastAsia="cs-CZ"/>
        </w:rPr>
        <w:t xml:space="preserve"> neposkytl</w:t>
      </w:r>
      <w:r>
        <w:rPr>
          <w:rFonts w:eastAsia="Times New Roman"/>
          <w:lang w:eastAsia="cs-CZ"/>
        </w:rPr>
        <w:t>o</w:t>
      </w:r>
      <w:r w:rsidRPr="006E1DE5">
        <w:rPr>
          <w:rFonts w:eastAsia="Times New Roman"/>
          <w:lang w:eastAsia="cs-CZ"/>
        </w:rPr>
        <w:t xml:space="preserve"> žádnou výhradní licenci podle § 14a odst. 4 zákona č. 106/1999 Sb., o svobodném přístupu k informacím</w:t>
      </w:r>
    </w:p>
    <w:p w:rsidR="00A662BF" w:rsidRDefault="00A662BF"/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  <w:r>
        <w:t xml:space="preserve">Příloha: </w:t>
      </w:r>
      <w:r>
        <w:rPr>
          <w:rFonts w:eastAsia="Times New Roman"/>
          <w:lang w:eastAsia="cs-CZ"/>
        </w:rPr>
        <w:t>Vzor licenční smlouvy</w:t>
      </w: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NewRoman,Bold" w:eastAsia="Times New Roman" w:hAnsi="TimesNewRoman,Bold" w:cs="TimesNewRoman,Bold"/>
          <w:b/>
          <w:spacing w:val="40"/>
          <w:sz w:val="40"/>
          <w:szCs w:val="40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pacing w:val="40"/>
          <w:sz w:val="40"/>
          <w:szCs w:val="40"/>
          <w:lang w:eastAsia="cs-CZ"/>
        </w:rPr>
        <w:t xml:space="preserve">LICENČNÍ SMLOUVA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outlineLvl w:val="6"/>
        <w:rPr>
          <w:rFonts w:eastAsia="Times New Roman"/>
          <w:b/>
          <w:sz w:val="28"/>
          <w:szCs w:val="28"/>
          <w:lang w:eastAsia="cs-CZ"/>
        </w:rPr>
      </w:pPr>
      <w:r w:rsidRPr="004F6A97">
        <w:rPr>
          <w:rFonts w:eastAsia="Times New Roman"/>
          <w:b/>
          <w:sz w:val="28"/>
          <w:szCs w:val="28"/>
          <w:lang w:eastAsia="cs-CZ"/>
        </w:rPr>
        <w:t xml:space="preserve">Gymnázium, Dobruška, </w:t>
      </w:r>
      <w:proofErr w:type="spellStart"/>
      <w:r w:rsidRPr="004F6A97">
        <w:rPr>
          <w:rFonts w:eastAsia="Times New Roman"/>
          <w:b/>
          <w:sz w:val="28"/>
          <w:szCs w:val="28"/>
          <w:lang w:eastAsia="cs-CZ"/>
        </w:rPr>
        <w:t>Pulická</w:t>
      </w:r>
      <w:proofErr w:type="spellEnd"/>
      <w:r w:rsidRPr="004F6A97">
        <w:rPr>
          <w:rFonts w:eastAsia="Times New Roman"/>
          <w:b/>
          <w:sz w:val="28"/>
          <w:szCs w:val="28"/>
          <w:lang w:eastAsia="cs-CZ"/>
        </w:rPr>
        <w:t xml:space="preserve"> 779</w:t>
      </w:r>
    </w:p>
    <w:p w:rsidR="004F6A97" w:rsidRPr="004F6A97" w:rsidRDefault="004F6A97" w:rsidP="004F6A97">
      <w:pPr>
        <w:spacing w:after="0" w:line="240" w:lineRule="auto"/>
        <w:outlineLvl w:val="6"/>
        <w:rPr>
          <w:rFonts w:eastAsia="Times New Roman"/>
          <w:b/>
          <w:sz w:val="24"/>
          <w:szCs w:val="20"/>
          <w:lang w:eastAsia="cs-CZ"/>
        </w:rPr>
      </w:pPr>
      <w:r w:rsidRPr="004F6A97">
        <w:rPr>
          <w:rFonts w:eastAsia="Times New Roman"/>
          <w:i/>
          <w:sz w:val="24"/>
          <w:szCs w:val="20"/>
          <w:lang w:eastAsia="cs-CZ"/>
        </w:rPr>
        <w:t>se sídlem</w:t>
      </w:r>
      <w:r w:rsidRPr="004F6A97">
        <w:rPr>
          <w:rFonts w:eastAsia="Times New Roman"/>
          <w:sz w:val="24"/>
          <w:szCs w:val="20"/>
          <w:lang w:eastAsia="cs-CZ"/>
        </w:rPr>
        <w:t xml:space="preserve"> </w:t>
      </w:r>
      <w:r w:rsidRPr="004F6A97">
        <w:rPr>
          <w:rFonts w:eastAsia="Times New Roman"/>
          <w:i/>
          <w:sz w:val="24"/>
          <w:szCs w:val="20"/>
          <w:lang w:eastAsia="cs-CZ"/>
        </w:rPr>
        <w:t xml:space="preserve">: </w:t>
      </w:r>
      <w:proofErr w:type="spellStart"/>
      <w:r w:rsidRPr="004F6A97">
        <w:rPr>
          <w:rFonts w:eastAsia="Times New Roman"/>
          <w:sz w:val="24"/>
          <w:szCs w:val="20"/>
          <w:lang w:eastAsia="cs-CZ"/>
        </w:rPr>
        <w:t>Pulická</w:t>
      </w:r>
      <w:proofErr w:type="spellEnd"/>
      <w:r w:rsidRPr="004F6A97">
        <w:rPr>
          <w:rFonts w:eastAsia="Times New Roman"/>
          <w:sz w:val="24"/>
          <w:szCs w:val="20"/>
          <w:lang w:eastAsia="cs-CZ"/>
        </w:rPr>
        <w:t xml:space="preserve"> 779, 518 01  Dobruška</w:t>
      </w:r>
    </w:p>
    <w:p w:rsidR="004F6A97" w:rsidRPr="004F6A97" w:rsidRDefault="004F6A97" w:rsidP="004F6A97">
      <w:pPr>
        <w:spacing w:after="0" w:line="240" w:lineRule="auto"/>
        <w:ind w:left="1701" w:hanging="1701"/>
        <w:outlineLvl w:val="6"/>
        <w:rPr>
          <w:rFonts w:eastAsia="Times New Roman"/>
          <w:sz w:val="24"/>
          <w:szCs w:val="20"/>
          <w:lang w:eastAsia="cs-CZ"/>
        </w:rPr>
      </w:pPr>
      <w:r w:rsidRPr="004F6A97">
        <w:rPr>
          <w:rFonts w:eastAsia="Times New Roman"/>
          <w:i/>
          <w:sz w:val="24"/>
          <w:szCs w:val="20"/>
          <w:lang w:eastAsia="cs-CZ"/>
        </w:rPr>
        <w:t>zastoupený :</w:t>
      </w:r>
      <w:r w:rsidRPr="004F6A97">
        <w:rPr>
          <w:rFonts w:eastAsia="Times New Roman"/>
          <w:sz w:val="24"/>
          <w:szCs w:val="20"/>
          <w:lang w:eastAsia="cs-CZ"/>
        </w:rPr>
        <w:t xml:space="preserve"> ředitelem školy</w:t>
      </w:r>
    </w:p>
    <w:p w:rsidR="004F6A97" w:rsidRPr="004F6A97" w:rsidRDefault="004F6A97" w:rsidP="004F6A97">
      <w:pPr>
        <w:spacing w:after="0" w:line="240" w:lineRule="auto"/>
        <w:rPr>
          <w:rFonts w:eastAsia="Times New Roman"/>
          <w:sz w:val="24"/>
          <w:szCs w:val="20"/>
          <w:lang w:eastAsia="cs-CZ"/>
        </w:rPr>
      </w:pPr>
      <w:r w:rsidRPr="004F6A97">
        <w:rPr>
          <w:rFonts w:eastAsia="Times New Roman"/>
          <w:i/>
          <w:sz w:val="24"/>
          <w:szCs w:val="20"/>
          <w:lang w:eastAsia="cs-CZ"/>
        </w:rPr>
        <w:t xml:space="preserve">IČ : </w:t>
      </w:r>
      <w:r w:rsidRPr="004F6A97">
        <w:rPr>
          <w:rFonts w:eastAsia="Times New Roman"/>
          <w:sz w:val="24"/>
          <w:szCs w:val="20"/>
          <w:lang w:eastAsia="cs-CZ"/>
        </w:rPr>
        <w:t>60884762</w:t>
      </w:r>
    </w:p>
    <w:p w:rsidR="004F6A97" w:rsidRPr="004F6A97" w:rsidRDefault="004F6A97" w:rsidP="004F6A97">
      <w:pPr>
        <w:spacing w:after="120" w:line="240" w:lineRule="auto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i/>
          <w:sz w:val="24"/>
          <w:szCs w:val="24"/>
          <w:lang w:eastAsia="cs-CZ"/>
        </w:rPr>
        <w:t>Bankovní spojení :</w:t>
      </w:r>
      <w:r w:rsidRPr="004F6A97">
        <w:rPr>
          <w:rFonts w:eastAsia="Times New Roman"/>
          <w:sz w:val="24"/>
          <w:szCs w:val="24"/>
          <w:lang w:eastAsia="cs-CZ"/>
        </w:rPr>
        <w:t xml:space="preserve"> Komerční banka, a. s. - pobočka Dobruška</w:t>
      </w:r>
    </w:p>
    <w:p w:rsidR="004F6A97" w:rsidRPr="004F6A97" w:rsidRDefault="004F6A97" w:rsidP="004F6A97">
      <w:pPr>
        <w:spacing w:after="120" w:line="240" w:lineRule="auto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i/>
          <w:sz w:val="24"/>
          <w:szCs w:val="24"/>
          <w:lang w:eastAsia="cs-CZ"/>
        </w:rPr>
        <w:t xml:space="preserve">Číslo účtu : </w:t>
      </w:r>
      <w:r w:rsidRPr="004F6A97">
        <w:rPr>
          <w:rFonts w:eastAsia="Times New Roman"/>
          <w:sz w:val="24"/>
          <w:szCs w:val="24"/>
          <w:lang w:eastAsia="cs-CZ"/>
        </w:rPr>
        <w:t xml:space="preserve"> 19-2152800217/0100</w:t>
      </w:r>
    </w:p>
    <w:p w:rsidR="004F6A97" w:rsidRPr="004F6A97" w:rsidRDefault="004F6A97" w:rsidP="004F6A9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 xml:space="preserve">dále též </w:t>
      </w:r>
      <w:r w:rsidRPr="004F6A97">
        <w:rPr>
          <w:rFonts w:eastAsia="Times New Roman"/>
          <w:b/>
          <w:sz w:val="24"/>
          <w:szCs w:val="24"/>
          <w:lang w:eastAsia="cs-CZ"/>
        </w:rPr>
        <w:t xml:space="preserve">„poskytovatel“, </w:t>
      </w:r>
      <w:r w:rsidRPr="004F6A97">
        <w:rPr>
          <w:rFonts w:eastAsia="Times New Roman"/>
          <w:sz w:val="24"/>
          <w:szCs w:val="24"/>
          <w:lang w:eastAsia="cs-CZ"/>
        </w:rPr>
        <w:t>na straně jedné</w:t>
      </w:r>
    </w:p>
    <w:p w:rsidR="004F6A97" w:rsidRPr="004F6A97" w:rsidRDefault="004F6A97" w:rsidP="004F6A97">
      <w:pPr>
        <w:spacing w:after="120" w:line="240" w:lineRule="auto"/>
        <w:rPr>
          <w:rFonts w:eastAsia="Times New Roman"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b/>
          <w:sz w:val="24"/>
          <w:szCs w:val="24"/>
          <w:lang w:eastAsia="cs-CZ"/>
        </w:rPr>
        <w:t>a</w:t>
      </w: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cs-CZ"/>
        </w:rPr>
      </w:pPr>
      <w:r w:rsidRPr="004F6A97">
        <w:rPr>
          <w:rFonts w:eastAsia="Times New Roman"/>
          <w:b/>
          <w:sz w:val="28"/>
          <w:szCs w:val="28"/>
          <w:lang w:eastAsia="cs-CZ"/>
        </w:rPr>
        <w:t xml:space="preserve">_______ Jméno a příjmení </w:t>
      </w:r>
      <w:r w:rsidRPr="004F6A97">
        <w:rPr>
          <w:rFonts w:eastAsia="Times New Roman"/>
          <w:sz w:val="28"/>
          <w:szCs w:val="28"/>
          <w:lang w:eastAsia="cs-CZ"/>
        </w:rPr>
        <w:t>_________</w:t>
      </w: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4F6A97">
        <w:rPr>
          <w:rFonts w:eastAsia="Times New Roman"/>
          <w:i/>
          <w:sz w:val="24"/>
          <w:szCs w:val="24"/>
          <w:lang w:eastAsia="cs-CZ"/>
        </w:rPr>
        <w:t>datum narození : _______________________</w:t>
      </w: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i/>
          <w:sz w:val="24"/>
          <w:szCs w:val="24"/>
          <w:lang w:eastAsia="cs-CZ"/>
        </w:rPr>
        <w:t>bytem :</w:t>
      </w:r>
      <w:r w:rsidRPr="004F6A97">
        <w:rPr>
          <w:rFonts w:eastAsia="Times New Roman"/>
          <w:sz w:val="24"/>
          <w:szCs w:val="24"/>
          <w:lang w:eastAsia="cs-CZ"/>
        </w:rPr>
        <w:t xml:space="preserve">  ______________________________ *</w:t>
      </w:r>
    </w:p>
    <w:p w:rsidR="004F6A97" w:rsidRPr="004F6A97" w:rsidRDefault="004F6A97" w:rsidP="004F6A9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 xml:space="preserve">dále též </w:t>
      </w:r>
      <w:r w:rsidRPr="004F6A97">
        <w:rPr>
          <w:rFonts w:eastAsia="Times New Roman"/>
          <w:b/>
          <w:sz w:val="24"/>
          <w:szCs w:val="24"/>
          <w:lang w:eastAsia="cs-CZ"/>
        </w:rPr>
        <w:t xml:space="preserve">„nabyvatel“, </w:t>
      </w:r>
      <w:r w:rsidRPr="004F6A97">
        <w:rPr>
          <w:rFonts w:eastAsia="Times New Roman"/>
          <w:sz w:val="24"/>
          <w:szCs w:val="24"/>
          <w:lang w:eastAsia="cs-CZ"/>
        </w:rPr>
        <w:t>na straně druhé</w:t>
      </w:r>
    </w:p>
    <w:p w:rsidR="004F6A97" w:rsidRPr="004F6A97" w:rsidRDefault="004F6A97" w:rsidP="004F6A97">
      <w:pPr>
        <w:spacing w:after="0" w:line="240" w:lineRule="auto"/>
        <w:rPr>
          <w:rFonts w:eastAsia="Times New Roman"/>
          <w:b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 xml:space="preserve">uzavírají na podle § 46 a </w:t>
      </w:r>
      <w:proofErr w:type="spellStart"/>
      <w:r w:rsidRPr="004F6A97">
        <w:rPr>
          <w:rFonts w:eastAsia="Times New Roman"/>
          <w:sz w:val="24"/>
          <w:szCs w:val="24"/>
          <w:lang w:eastAsia="cs-CZ"/>
        </w:rPr>
        <w:t>násl</w:t>
      </w:r>
      <w:proofErr w:type="spellEnd"/>
      <w:r w:rsidRPr="004F6A97">
        <w:rPr>
          <w:rFonts w:eastAsia="Times New Roman"/>
          <w:sz w:val="24"/>
          <w:szCs w:val="24"/>
          <w:lang w:eastAsia="cs-CZ"/>
        </w:rPr>
        <w:t xml:space="preserve"> zákona č. 121/2000 Sb., o právu autorském, o právech souvisejících s právem autorským a o změně některých zákonů (autorský zákon), ve znění zákona č.81/2005 Sb., </w:t>
      </w:r>
      <w:r w:rsidRPr="004F6A97">
        <w:rPr>
          <w:rFonts w:eastAsia="Times New Roman"/>
          <w:b/>
          <w:sz w:val="24"/>
          <w:szCs w:val="24"/>
          <w:lang w:eastAsia="cs-CZ"/>
        </w:rPr>
        <w:t>licenční</w:t>
      </w:r>
      <w:r w:rsidRPr="004F6A97">
        <w:rPr>
          <w:rFonts w:eastAsia="Times New Roman"/>
          <w:sz w:val="24"/>
          <w:szCs w:val="24"/>
          <w:lang w:eastAsia="cs-CZ"/>
        </w:rPr>
        <w:t xml:space="preserve"> </w:t>
      </w:r>
      <w:r w:rsidRPr="004F6A97">
        <w:rPr>
          <w:rFonts w:eastAsia="Times New Roman"/>
          <w:b/>
          <w:sz w:val="24"/>
          <w:szCs w:val="24"/>
          <w:lang w:eastAsia="cs-CZ"/>
        </w:rPr>
        <w:t>smlouvu</w:t>
      </w:r>
      <w:r w:rsidRPr="004F6A97">
        <w:rPr>
          <w:rFonts w:eastAsia="Times New Roman"/>
          <w:sz w:val="24"/>
          <w:szCs w:val="24"/>
          <w:lang w:eastAsia="cs-CZ"/>
        </w:rPr>
        <w:t xml:space="preserve"> v tomto znění: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I.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Poskytovatel touto smlouvou poskytuje nabyvateli na základě jeho žádosti podle zákona č. 106/1999 Sb., o svobodném přístupu k informacím, ve znění pozdějších předpisů následující informaci : __________________________________________________________________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br/>
        <w:t xml:space="preserve">_________________________________________________________________________________________________________________________________________________________________________________________________________________________________ (dále jen „informace“),  která je předmětem ochrany práva autorského.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II.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Poskytovatel prohlašuje, že vykonává majetková práva k informaci, uvedené v článku I této licenční smlouvy. Poskytovatel dále prohlašuje, že uděluje nabyvateli oprávnění k výkonu práva informaci užít (licenci)</w:t>
      </w:r>
    </w:p>
    <w:p w:rsidR="004F6A97" w:rsidRPr="004F6A97" w:rsidRDefault="004F6A97" w:rsidP="004F6A9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ke všem způsobům užití uvedeným v § 12 odst. 4autorského zákona / k těmto způsobům užití :___________________________________________________________________ __________________________________________________________________________________________________________________________________________ .**</w:t>
      </w:r>
    </w:p>
    <w:p w:rsidR="004F6A97" w:rsidRPr="004F6A97" w:rsidRDefault="004F6A97" w:rsidP="004F6A97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v následujícím rozsahu _______________________________________________ . ***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Licence se nabyvateli poskytuje jako nevýhradní / výhradní. ****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III.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 xml:space="preserve">Na základě ujednání obou smluvních stran se licence poskytuje bezúplatně.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 xml:space="preserve">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IV.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 xml:space="preserve">První vztahy touto licenční smlouvou výslovně neupravené se řídí autorským zákonem. 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>Tato licenční smlouva se pořizuje ve čtyřech vyhotoveních, z nichž každé má povahu originálu. Z těchto vyhotovení obdrží poskytovatel po třech a nabyvatel jedno vyhotovení.</w:t>
      </w:r>
    </w:p>
    <w:p w:rsidR="004F6A97" w:rsidRPr="004F6A97" w:rsidRDefault="004F6A97" w:rsidP="004F6A97">
      <w:pPr>
        <w:spacing w:after="120" w:line="240" w:lineRule="auto"/>
        <w:jc w:val="both"/>
        <w:rPr>
          <w:rFonts w:eastAsia="Times New Roman"/>
          <w:sz w:val="8"/>
          <w:szCs w:val="8"/>
          <w:lang w:eastAsia="cs-CZ"/>
        </w:rPr>
      </w:pPr>
    </w:p>
    <w:p w:rsidR="004F6A97" w:rsidRPr="004F6A97" w:rsidRDefault="004F6A97" w:rsidP="004F6A97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>Veškeré změny této licenční smlouvy lze provádět pouze formou písemných číslovaných dodatků. Případná ústní ujednání smluvních stran nemají ve vztahu k obsahu smlouvy žádný právní význam.</w:t>
      </w:r>
    </w:p>
    <w:p w:rsidR="004F6A97" w:rsidRPr="004F6A97" w:rsidRDefault="004F6A97" w:rsidP="004F6A97">
      <w:pPr>
        <w:spacing w:after="120" w:line="240" w:lineRule="auto"/>
        <w:jc w:val="both"/>
        <w:rPr>
          <w:rFonts w:eastAsia="Times New Roman"/>
          <w:sz w:val="8"/>
          <w:szCs w:val="8"/>
          <w:lang w:eastAsia="cs-CZ"/>
        </w:rPr>
      </w:pPr>
    </w:p>
    <w:p w:rsidR="004F6A97" w:rsidRPr="004F6A97" w:rsidRDefault="004F6A97" w:rsidP="004F6A97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 xml:space="preserve">Poskytovatel i nabyvatel shodně prohlašují, že se seznámili s obsahem této licenční smlouvy </w:t>
      </w:r>
      <w:r w:rsidRPr="004F6A97">
        <w:rPr>
          <w:rFonts w:eastAsia="Times New Roman"/>
          <w:sz w:val="24"/>
          <w:szCs w:val="24"/>
          <w:lang w:eastAsia="cs-CZ"/>
        </w:rPr>
        <w:br/>
        <w:t xml:space="preserve">a že ji uzavřeli svobodně a vážně, bez nátlaku.  </w:t>
      </w:r>
    </w:p>
    <w:p w:rsidR="004F6A97" w:rsidRPr="004F6A97" w:rsidRDefault="004F6A97" w:rsidP="004F6A97">
      <w:pPr>
        <w:spacing w:after="120" w:line="240" w:lineRule="auto"/>
        <w:rPr>
          <w:rFonts w:eastAsia="Times New Roman"/>
          <w:sz w:val="8"/>
          <w:szCs w:val="8"/>
          <w:lang w:eastAsia="cs-CZ"/>
        </w:rPr>
      </w:pPr>
    </w:p>
    <w:p w:rsidR="004F6A97" w:rsidRPr="004F6A97" w:rsidRDefault="004F6A97" w:rsidP="004F6A97">
      <w:pPr>
        <w:spacing w:after="12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>Tato licenční smlouva nabývá platnosti a účinnosti dnem podpisu oběma smluvními stranami.</w:t>
      </w:r>
    </w:p>
    <w:p w:rsidR="004F6A97" w:rsidRPr="004F6A97" w:rsidRDefault="004F6A97" w:rsidP="004F6A97">
      <w:pPr>
        <w:tabs>
          <w:tab w:val="num" w:pos="709"/>
        </w:tabs>
        <w:spacing w:after="0" w:line="240" w:lineRule="auto"/>
        <w:ind w:left="210"/>
        <w:rPr>
          <w:rFonts w:eastAsia="Times New Roman"/>
          <w:color w:val="000000"/>
          <w:sz w:val="24"/>
          <w:szCs w:val="24"/>
          <w:lang w:eastAsia="cs-CZ"/>
        </w:rPr>
      </w:pPr>
    </w:p>
    <w:p w:rsidR="004F6A97" w:rsidRPr="004F6A97" w:rsidRDefault="004F6A97" w:rsidP="004F6A97">
      <w:pPr>
        <w:tabs>
          <w:tab w:val="num" w:pos="709"/>
        </w:tabs>
        <w:spacing w:after="0" w:line="240" w:lineRule="auto"/>
        <w:rPr>
          <w:rFonts w:eastAsia="Times New Roman"/>
          <w:color w:val="000000"/>
          <w:sz w:val="24"/>
          <w:szCs w:val="24"/>
          <w:lang w:eastAsia="cs-CZ"/>
        </w:rPr>
      </w:pPr>
    </w:p>
    <w:p w:rsidR="004F6A97" w:rsidRPr="004F6A97" w:rsidRDefault="004F6A97" w:rsidP="004F6A97">
      <w:pPr>
        <w:tabs>
          <w:tab w:val="num" w:pos="709"/>
        </w:tabs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4F6A97">
        <w:rPr>
          <w:rFonts w:eastAsia="Times New Roman"/>
          <w:sz w:val="24"/>
          <w:szCs w:val="24"/>
          <w:lang w:eastAsia="cs-CZ"/>
        </w:rPr>
        <w:t xml:space="preserve">V Dobrušce dne </w:t>
      </w:r>
      <w:r w:rsidRPr="004F6A97">
        <w:rPr>
          <w:rFonts w:eastAsia="Times New Roman"/>
          <w:sz w:val="24"/>
          <w:szCs w:val="24"/>
          <w:lang w:eastAsia="cs-CZ"/>
        </w:rPr>
        <w:tab/>
      </w:r>
      <w:r w:rsidRPr="004F6A97">
        <w:rPr>
          <w:rFonts w:eastAsia="Times New Roman"/>
          <w:sz w:val="24"/>
          <w:szCs w:val="24"/>
          <w:lang w:eastAsia="cs-CZ"/>
        </w:rPr>
        <w:tab/>
      </w:r>
      <w:r w:rsidRPr="004F6A97">
        <w:rPr>
          <w:rFonts w:eastAsia="Times New Roman"/>
          <w:sz w:val="24"/>
          <w:szCs w:val="24"/>
          <w:lang w:eastAsia="cs-CZ"/>
        </w:rPr>
        <w:tab/>
        <w:t xml:space="preserve">                     V _____________ dne ________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……………………………………….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  <w:t>………………………………………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ab/>
        <w:t xml:space="preserve">                        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  <w:t>_______Jméno a příjmení _____*****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NewRoman,Bold" w:eastAsia="Times New Roman" w:hAnsi="TimesNewRoman,Bold" w:cs="TimesNewRoman,Bold"/>
          <w:bCs/>
          <w:i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ředitel gymnázia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cs-CZ"/>
        </w:rPr>
        <w:t>nabyvatel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i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ab/>
      </w:r>
      <w:r w:rsidRPr="004F6A97">
        <w:rPr>
          <w:rFonts w:ascii="TimesNewRoman,Bold" w:eastAsia="Times New Roman" w:hAnsi="TimesNewRoman,Bold" w:cs="TimesNewRoman,Bold"/>
          <w:bCs/>
          <w:i/>
          <w:sz w:val="24"/>
          <w:szCs w:val="24"/>
          <w:lang w:eastAsia="cs-CZ"/>
        </w:rPr>
        <w:t>za poskytovatele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* 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právnická osoba uvede v záhlaví licenční smlouvy: název, jméno a příjmení statutárního orgánu oprávněného jednat jejím jménem, sídlo, IČ, DIČ (bylo-li jí přiděleno), bankovní spojení a číslo účtu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** 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>licence může být udělena ke všem způsobům uvedeným v § 12 odst.4 autorského zákona nebo jen k některým z nich (v tomto případě je třeba tyto způsoby užití v licenční smlouvě vyjmenovat).</w:t>
      </w: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 Smlouvu je třeba v tomto ustanovení upravit s ohledem na konkrétní případ.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*** 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 xml:space="preserve">licence může být co do rozsahu omezená (množstevně, územně nebo časově) nebo neomezená. </w:t>
      </w: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>Smlouvu je třeba v tomto ustanovení upravit s ohledem na konkrétní případ.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**** 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 xml:space="preserve">licence nebo podlicence se podle § 14a odst.3 zákona o svobodném přístupu k informacím poskytuje jako nevýhradní, s výjimkou případu, kdy je výhradní licence pro další šíření poskytované informace nezbytná, a současně je to ve veřejném zájmu. </w:t>
      </w: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>Smlouvu je třeba v tomto ustanovení upravit s ohledem na konkrétní případ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***** </w:t>
      </w:r>
      <w:r w:rsidRPr="004F6A97">
        <w:rPr>
          <w:rFonts w:ascii="TimesNewRoman,Bold" w:eastAsia="Times New Roman" w:hAnsi="TimesNewRoman,Bold" w:cs="TimesNewRoman,Bold"/>
          <w:bCs/>
          <w:sz w:val="24"/>
          <w:szCs w:val="24"/>
          <w:lang w:eastAsia="cs-CZ"/>
        </w:rPr>
        <w:t xml:space="preserve">právnická osoba uvede jméno a příjmení statutárního orgánu </w:t>
      </w:r>
      <w:r w:rsidRPr="004F6A97"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  <w:t xml:space="preserve">  </w:t>
      </w:r>
    </w:p>
    <w:p w:rsidR="004F6A97" w:rsidRPr="004F6A97" w:rsidRDefault="004F6A97" w:rsidP="004F6A9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cs-CZ"/>
        </w:rPr>
      </w:pPr>
    </w:p>
    <w:p w:rsidR="004F6A97" w:rsidRPr="004F6A97" w:rsidRDefault="004F6A97" w:rsidP="004F6A97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4F6A97" w:rsidRDefault="004F6A97" w:rsidP="004F6A97">
      <w:pPr>
        <w:spacing w:before="100" w:beforeAutospacing="1" w:after="100" w:afterAutospacing="1" w:line="240" w:lineRule="auto"/>
        <w:rPr>
          <w:rFonts w:eastAsia="Times New Roman"/>
          <w:lang w:eastAsia="cs-CZ"/>
        </w:rPr>
      </w:pPr>
    </w:p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p w:rsidR="004F6A97" w:rsidRDefault="004F6A97"/>
    <w:sectPr w:rsidR="004F6A97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35A68"/>
    <w:multiLevelType w:val="hybridMultilevel"/>
    <w:tmpl w:val="CC7C5A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E1DE5"/>
    <w:rsid w:val="00133C8A"/>
    <w:rsid w:val="00494F51"/>
    <w:rsid w:val="004F6A97"/>
    <w:rsid w:val="006E1DE5"/>
    <w:rsid w:val="009B3047"/>
    <w:rsid w:val="00A662BF"/>
    <w:rsid w:val="00AA4154"/>
    <w:rsid w:val="00B56EDE"/>
    <w:rsid w:val="00E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paragraph" w:styleId="Nadpis2">
    <w:name w:val="heading 2"/>
    <w:basedOn w:val="Normln"/>
    <w:link w:val="Nadpis2Char"/>
    <w:uiPriority w:val="9"/>
    <w:qFormat/>
    <w:rsid w:val="006E1DE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F6A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1DE5"/>
    <w:rPr>
      <w:rFonts w:eastAsia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E1D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customStyle="1" w:styleId="ico-doc">
    <w:name w:val="ico-doc"/>
    <w:basedOn w:val="Standardnpsmoodstavce"/>
    <w:rsid w:val="006E1DE5"/>
  </w:style>
  <w:style w:type="character" w:styleId="Hypertextovodkaz">
    <w:name w:val="Hyperlink"/>
    <w:basedOn w:val="Standardnpsmoodstavce"/>
    <w:uiPriority w:val="99"/>
    <w:semiHidden/>
    <w:unhideWhenUsed/>
    <w:rsid w:val="006E1DE5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F6A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4F6A97"/>
    <w:pPr>
      <w:spacing w:after="0" w:line="240" w:lineRule="auto"/>
    </w:pPr>
    <w:rPr>
      <w:rFonts w:eastAsia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6A97"/>
    <w:rPr>
      <w:rFonts w:eastAsia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3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622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Uživatel</cp:lastModifiedBy>
  <cp:revision>3</cp:revision>
  <dcterms:created xsi:type="dcterms:W3CDTF">2012-10-11T07:43:00Z</dcterms:created>
  <dcterms:modified xsi:type="dcterms:W3CDTF">2014-09-21T10:57:00Z</dcterms:modified>
</cp:coreProperties>
</file>